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2B30" w14:textId="77777777" w:rsidR="0076333F" w:rsidRDefault="001A4D3D">
      <w:pPr>
        <w:spacing w:before="240" w:after="240"/>
        <w:rPr>
          <w:rFonts w:ascii="Times New Roman" w:eastAsia="Times New Roman" w:hAnsi="Times New Roman" w:cs="Times New Roman"/>
        </w:rPr>
      </w:pPr>
      <w:r>
        <w:t xml:space="preserve">          </w:t>
      </w:r>
      <w:r>
        <w:rPr>
          <w:rFonts w:ascii="Gungsuh" w:eastAsia="Gungsuh" w:hAnsi="Gungsuh" w:cs="Gungsuh"/>
        </w:rPr>
        <w:t>臺北市立螢橋國民中學</w:t>
      </w:r>
      <w:r>
        <w:t>114</w:t>
      </w:r>
      <w:r>
        <w:rPr>
          <w:rFonts w:ascii="Gungsuh" w:eastAsia="Gungsuh" w:hAnsi="Gungsuh" w:cs="Gungsuh"/>
        </w:rPr>
        <w:t>學年度第</w:t>
      </w:r>
      <w:r>
        <w:t>1</w:t>
      </w:r>
      <w:r>
        <w:rPr>
          <w:rFonts w:ascii="Gungsuh" w:eastAsia="Gungsuh" w:hAnsi="Gungsuh" w:cs="Gungsuh"/>
        </w:rPr>
        <w:t>學期教學計畫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18"/>
        <w:gridCol w:w="849"/>
        <w:gridCol w:w="3799"/>
        <w:gridCol w:w="656"/>
        <w:gridCol w:w="1107"/>
        <w:gridCol w:w="798"/>
        <w:gridCol w:w="798"/>
      </w:tblGrid>
      <w:tr w:rsidR="0076333F" w14:paraId="667A6AFB" w14:textId="77777777">
        <w:trPr>
          <w:trHeight w:val="525"/>
        </w:trPr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1A780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教師</w:t>
            </w:r>
          </w:p>
        </w:tc>
        <w:tc>
          <w:tcPr>
            <w:tcW w:w="464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3DC40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徐嘉瑜</w:t>
            </w:r>
          </w:p>
        </w:tc>
        <w:tc>
          <w:tcPr>
            <w:tcW w:w="6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55BBD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班級</w:t>
            </w:r>
          </w:p>
        </w:tc>
        <w:tc>
          <w:tcPr>
            <w:tcW w:w="11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D4F5C" w14:textId="77777777" w:rsidR="0076333F" w:rsidRDefault="001A4D3D">
            <w:pPr>
              <w:spacing w:before="240" w:after="240"/>
            </w:pPr>
            <w:r>
              <w:t>901</w:t>
            </w:r>
            <w:r>
              <w:rPr>
                <w:rFonts w:ascii="Times New Roman" w:eastAsia="Times New Roman" w:hAnsi="Times New Roman" w:cs="Times New Roman"/>
              </w:rPr>
              <w:t>~</w:t>
            </w:r>
            <w:r>
              <w:t>905</w:t>
            </w:r>
          </w:p>
        </w:tc>
        <w:tc>
          <w:tcPr>
            <w:tcW w:w="7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A2CE6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科目</w:t>
            </w:r>
          </w:p>
        </w:tc>
        <w:tc>
          <w:tcPr>
            <w:tcW w:w="7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96167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童軍</w:t>
            </w:r>
          </w:p>
        </w:tc>
      </w:tr>
      <w:tr w:rsidR="0076333F" w14:paraId="1F596116" w14:textId="77777777">
        <w:trPr>
          <w:trHeight w:val="795"/>
        </w:trPr>
        <w:tc>
          <w:tcPr>
            <w:tcW w:w="18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712BA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教育理念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6207E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做中學</w:t>
            </w:r>
            <w:r>
              <w:t xml:space="preserve"> </w:t>
            </w:r>
            <w:r>
              <w:rPr>
                <w:rFonts w:ascii="Gungsuh" w:eastAsia="Gungsuh" w:hAnsi="Gungsuh" w:cs="Gungsuh"/>
              </w:rPr>
              <w:t>學中做</w:t>
            </w:r>
          </w:p>
        </w:tc>
      </w:tr>
      <w:tr w:rsidR="0076333F" w14:paraId="3F5CDD0E" w14:textId="77777777">
        <w:trPr>
          <w:trHeight w:val="951"/>
        </w:trPr>
        <w:tc>
          <w:tcPr>
            <w:tcW w:w="18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9BB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教學目標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F6260" w14:textId="77777777" w:rsidR="0076333F" w:rsidRDefault="001A4D3D">
            <w:pPr>
              <w:numPr>
                <w:ilvl w:val="0"/>
                <w:numId w:val="1"/>
              </w:numPr>
            </w:pPr>
            <w:r>
              <w:rPr>
                <w:rFonts w:ascii="Gungsuh" w:eastAsia="Gungsuh" w:hAnsi="Gungsuh" w:cs="Gungsuh"/>
              </w:rPr>
              <w:t>培養並提升良好品格的素質。</w:t>
            </w:r>
          </w:p>
          <w:p w14:paraId="79BDD5BD" w14:textId="77777777" w:rsidR="0076333F" w:rsidRDefault="001A4D3D">
            <w:pPr>
              <w:numPr>
                <w:ilvl w:val="0"/>
                <w:numId w:val="1"/>
              </w:numPr>
            </w:pPr>
            <w:r>
              <w:rPr>
                <w:rFonts w:ascii="Gungsuh" w:eastAsia="Gungsuh" w:hAnsi="Gungsuh" w:cs="Gungsuh"/>
              </w:rPr>
              <w:t>熟悉並增進至少一項童軍技能。</w:t>
            </w:r>
          </w:p>
          <w:p w14:paraId="02BD9DD6" w14:textId="77777777" w:rsidR="0076333F" w:rsidRDefault="001A4D3D">
            <w:pPr>
              <w:numPr>
                <w:ilvl w:val="0"/>
                <w:numId w:val="1"/>
              </w:numPr>
              <w:spacing w:after="240"/>
            </w:pPr>
            <w:r>
              <w:rPr>
                <w:rFonts w:ascii="Gungsuh" w:eastAsia="Gungsuh" w:hAnsi="Gungsuh" w:cs="Gungsuh"/>
              </w:rPr>
              <w:t>增加群我的團體意識。</w:t>
            </w:r>
          </w:p>
        </w:tc>
      </w:tr>
      <w:tr w:rsidR="0076333F" w14:paraId="3CB98324" w14:textId="77777777">
        <w:trPr>
          <w:trHeight w:val="840"/>
        </w:trPr>
        <w:tc>
          <w:tcPr>
            <w:tcW w:w="18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93269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授課教材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FCC32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國旗、指北針、投影設備</w:t>
            </w:r>
          </w:p>
        </w:tc>
      </w:tr>
      <w:tr w:rsidR="0076333F" w14:paraId="24F25B0E" w14:textId="77777777">
        <w:trPr>
          <w:trHeight w:val="840"/>
        </w:trPr>
        <w:tc>
          <w:tcPr>
            <w:tcW w:w="18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8C1EA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教學資源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3EC94" w14:textId="77777777" w:rsidR="0076333F" w:rsidRDefault="001A4D3D">
            <w:pPr>
              <w:numPr>
                <w:ilvl w:val="0"/>
                <w:numId w:val="3"/>
              </w:numPr>
            </w:pPr>
            <w:r>
              <w:rPr>
                <w:rFonts w:ascii="Gungsuh" w:eastAsia="Gungsuh" w:hAnsi="Gungsuh" w:cs="Gungsuh"/>
              </w:rPr>
              <w:t>綜合活動課本教材</w:t>
            </w:r>
            <w:r>
              <w:t>(9</w:t>
            </w:r>
            <w:r>
              <w:rPr>
                <w:rFonts w:ascii="Gungsuh" w:eastAsia="Gungsuh" w:hAnsi="Gungsuh" w:cs="Gungsuh"/>
              </w:rPr>
              <w:t>上</w:t>
            </w:r>
            <w:r>
              <w:t>)</w:t>
            </w:r>
          </w:p>
          <w:p w14:paraId="2B779094" w14:textId="77777777" w:rsidR="0076333F" w:rsidRDefault="001A4D3D">
            <w:pPr>
              <w:numPr>
                <w:ilvl w:val="0"/>
                <w:numId w:val="3"/>
              </w:numPr>
              <w:spacing w:after="240"/>
            </w:pPr>
            <w:r>
              <w:t>Youtube</w:t>
            </w:r>
            <w:r>
              <w:rPr>
                <w:rFonts w:ascii="Gungsuh" w:eastAsia="Gungsuh" w:hAnsi="Gungsuh" w:cs="Gungsuh"/>
              </w:rPr>
              <w:t>影片。</w:t>
            </w:r>
          </w:p>
        </w:tc>
      </w:tr>
      <w:tr w:rsidR="0076333F" w14:paraId="3259EDDA" w14:textId="77777777">
        <w:trPr>
          <w:trHeight w:val="1695"/>
        </w:trPr>
        <w:tc>
          <w:tcPr>
            <w:tcW w:w="18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BE109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教學要求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4CB8A" w14:textId="77777777" w:rsidR="0076333F" w:rsidRDefault="001A4D3D">
            <w:pPr>
              <w:numPr>
                <w:ilvl w:val="0"/>
                <w:numId w:val="2"/>
              </w:numPr>
            </w:pPr>
            <w:r>
              <w:rPr>
                <w:rFonts w:ascii="Gungsuh" w:eastAsia="Gungsuh" w:hAnsi="Gungsuh" w:cs="Gungsuh"/>
              </w:rPr>
              <w:t>穿著合適服裝並攜帶水壺。</w:t>
            </w:r>
          </w:p>
          <w:p w14:paraId="73D172F4" w14:textId="77777777" w:rsidR="0076333F" w:rsidRDefault="001A4D3D">
            <w:pPr>
              <w:numPr>
                <w:ilvl w:val="0"/>
                <w:numId w:val="2"/>
              </w:numPr>
            </w:pPr>
            <w:r>
              <w:rPr>
                <w:rFonts w:ascii="Gungsuh" w:eastAsia="Gungsuh" w:hAnsi="Gungsuh" w:cs="Gungsuh"/>
              </w:rPr>
              <w:t>準時出席。</w:t>
            </w:r>
          </w:p>
          <w:p w14:paraId="4533EFC1" w14:textId="77777777" w:rsidR="0076333F" w:rsidRDefault="001A4D3D">
            <w:pPr>
              <w:numPr>
                <w:ilvl w:val="0"/>
                <w:numId w:val="2"/>
              </w:numPr>
            </w:pPr>
            <w:r>
              <w:rPr>
                <w:rFonts w:ascii="Gungsuh" w:eastAsia="Gungsuh" w:hAnsi="Gungsuh" w:cs="Gungsuh"/>
              </w:rPr>
              <w:t>即時提出身體異狀。</w:t>
            </w:r>
          </w:p>
          <w:p w14:paraId="7481955A" w14:textId="77777777" w:rsidR="0076333F" w:rsidRDefault="001A4D3D">
            <w:pPr>
              <w:numPr>
                <w:ilvl w:val="0"/>
                <w:numId w:val="2"/>
              </w:numPr>
            </w:pPr>
            <w:r>
              <w:rPr>
                <w:rFonts w:ascii="Gungsuh" w:eastAsia="Gungsuh" w:hAnsi="Gungsuh" w:cs="Gungsuh"/>
              </w:rPr>
              <w:t>積極並充分投入課程活動。</w:t>
            </w:r>
          </w:p>
          <w:p w14:paraId="2A4BA086" w14:textId="77777777" w:rsidR="0076333F" w:rsidRDefault="001A4D3D">
            <w:pPr>
              <w:numPr>
                <w:ilvl w:val="0"/>
                <w:numId w:val="2"/>
              </w:numPr>
              <w:spacing w:after="240"/>
            </w:pPr>
            <w:r>
              <w:rPr>
                <w:rFonts w:ascii="Gungsuh" w:eastAsia="Gungsuh" w:hAnsi="Gungsuh" w:cs="Gungsuh"/>
              </w:rPr>
              <w:t>準時完成學習單內容或補課作業。</w:t>
            </w:r>
          </w:p>
        </w:tc>
      </w:tr>
      <w:tr w:rsidR="0076333F" w14:paraId="712C37E9" w14:textId="77777777" w:rsidTr="00FE1557">
        <w:trPr>
          <w:trHeight w:val="2631"/>
        </w:trPr>
        <w:tc>
          <w:tcPr>
            <w:tcW w:w="10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68E60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評量方式</w:t>
            </w:r>
          </w:p>
        </w:tc>
        <w:tc>
          <w:tcPr>
            <w:tcW w:w="530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0CBF8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出勤</w:t>
            </w:r>
          </w:p>
          <w:p w14:paraId="42EDD3CB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課堂參與</w:t>
            </w:r>
          </w:p>
          <w:p w14:paraId="38E2DF66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技能練習</w:t>
            </w:r>
          </w:p>
          <w:p w14:paraId="72A11EEC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技能檢測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C3FE4" w14:textId="77777777" w:rsidR="0076333F" w:rsidRDefault="001A4D3D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成績計算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BE6EA" w14:textId="77777777" w:rsidR="0076333F" w:rsidRDefault="001A4D3D">
            <w:pPr>
              <w:spacing w:before="240" w:after="240"/>
            </w:pPr>
            <w:r>
              <w:rPr>
                <w:rFonts w:ascii="Gungsuh" w:eastAsia="Gungsuh" w:hAnsi="Gungsuh" w:cs="Gungsuh"/>
              </w:rPr>
              <w:t>出勤成績</w:t>
            </w:r>
            <w:r>
              <w:t>:20%</w:t>
            </w:r>
          </w:p>
          <w:p w14:paraId="3DF69E16" w14:textId="77777777" w:rsidR="0076333F" w:rsidRDefault="001A4D3D">
            <w:pPr>
              <w:spacing w:before="240" w:after="240"/>
            </w:pPr>
            <w:r>
              <w:rPr>
                <w:rFonts w:ascii="Gungsuh" w:eastAsia="Gungsuh" w:hAnsi="Gungsuh" w:cs="Gungsuh"/>
              </w:rPr>
              <w:t>技能成績</w:t>
            </w:r>
            <w:r>
              <w:t>:40%</w:t>
            </w:r>
          </w:p>
          <w:p w14:paraId="391B8E3B" w14:textId="77777777" w:rsidR="0076333F" w:rsidRDefault="001A4D3D">
            <w:pPr>
              <w:spacing w:before="240" w:after="240"/>
            </w:pPr>
            <w:r>
              <w:rPr>
                <w:rFonts w:ascii="Gungsuh" w:eastAsia="Gungsuh" w:hAnsi="Gungsuh" w:cs="Gungsuh"/>
              </w:rPr>
              <w:t>學習態度</w:t>
            </w:r>
            <w:r>
              <w:t>:40%</w:t>
            </w:r>
          </w:p>
        </w:tc>
      </w:tr>
    </w:tbl>
    <w:p w14:paraId="4869D49D" w14:textId="77777777" w:rsidR="0076333F" w:rsidRDefault="0076333F"/>
    <w:p w14:paraId="1F0E6553" w14:textId="77777777" w:rsidR="0076333F" w:rsidRDefault="0076333F"/>
    <w:p w14:paraId="0651F646" w14:textId="77777777" w:rsidR="0076333F" w:rsidRDefault="0076333F"/>
    <w:p w14:paraId="11619C19" w14:textId="77777777" w:rsidR="0076333F" w:rsidRDefault="0076333F"/>
    <w:p w14:paraId="68AE1531" w14:textId="77777777" w:rsidR="0076333F" w:rsidRDefault="0076333F"/>
    <w:p w14:paraId="796FD5C9" w14:textId="77777777" w:rsidR="0076333F" w:rsidRDefault="0076333F"/>
    <w:p w14:paraId="526969D1" w14:textId="77777777" w:rsidR="0076333F" w:rsidRDefault="0076333F"/>
    <w:p w14:paraId="310D630C" w14:textId="77777777" w:rsidR="0076333F" w:rsidRDefault="0076333F"/>
    <w:p w14:paraId="699DA151" w14:textId="77777777" w:rsidR="0076333F" w:rsidRDefault="0076333F"/>
    <w:p w14:paraId="5F429816" w14:textId="77777777" w:rsidR="0076333F" w:rsidRDefault="0076333F"/>
    <w:p w14:paraId="18D160E8" w14:textId="77777777" w:rsidR="0076333F" w:rsidRDefault="0076333F"/>
    <w:p w14:paraId="337F60C0" w14:textId="77777777" w:rsidR="0076333F" w:rsidRDefault="0076333F"/>
    <w:tbl>
      <w:tblPr>
        <w:tblW w:w="79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"/>
        <w:gridCol w:w="641"/>
        <w:gridCol w:w="257"/>
        <w:gridCol w:w="398"/>
        <w:gridCol w:w="398"/>
        <w:gridCol w:w="457"/>
        <w:gridCol w:w="417"/>
        <w:gridCol w:w="358"/>
        <w:gridCol w:w="476"/>
        <w:gridCol w:w="3320"/>
        <w:gridCol w:w="860"/>
      </w:tblGrid>
      <w:tr w:rsidR="00FE1557" w:rsidRPr="00FE1557" w14:paraId="3406CBE9" w14:textId="77777777" w:rsidTr="00FE1557">
        <w:trPr>
          <w:trHeight w:val="3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F25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週次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FDF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月份</w:t>
            </w:r>
          </w:p>
        </w:tc>
        <w:tc>
          <w:tcPr>
            <w:tcW w:w="27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63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星期／日期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AA3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預定進度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AD3E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備註</w:t>
            </w:r>
          </w:p>
        </w:tc>
      </w:tr>
      <w:tr w:rsidR="00FE1557" w:rsidRPr="00FE1557" w14:paraId="126AA409" w14:textId="77777777" w:rsidTr="00FE1557">
        <w:trPr>
          <w:trHeight w:val="18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7FD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3B0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9B88E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日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4F8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ㄧ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801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4DA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8C5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四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8D3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五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5BA6F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DF2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內容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55A0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5B801C52" w14:textId="77777777" w:rsidTr="00FE1557">
        <w:trPr>
          <w:trHeight w:val="264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6A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828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8月/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D9EE9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4BF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九1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D0D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17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A18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599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4E41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47F0" w14:textId="77777777" w:rsidR="00FE1557" w:rsidRPr="00FE1557" w:rsidRDefault="00FE1557" w:rsidP="00A26CF2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自我介紹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9189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57C5E4A4" w14:textId="77777777" w:rsidTr="00FE1557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50A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E35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9月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B9C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F4A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F2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FBA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715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B0E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84C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BD4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19F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6019D527" w14:textId="77777777" w:rsidTr="00FE155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464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F2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B2CBC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77D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730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15F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25B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869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D870B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23D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小隊制度（名、呼、歌）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7120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2B8A310F" w14:textId="77777777" w:rsidTr="00FE155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352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CA6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C1919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071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419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333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C9E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F8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EBC7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057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小隊分工、畫隊徽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879B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41EA8F55" w14:textId="77777777" w:rsidTr="00FE1557">
        <w:trPr>
          <w:trHeight w:val="25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7B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AB5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33BB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782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8C4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C7E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AF3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45F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E1202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595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小隊分工、畫隊徽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75A1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0800E5E7" w14:textId="77777777" w:rsidTr="00FE1557">
        <w:trPr>
          <w:trHeight w:val="30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94C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66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9月/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7BBE2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B0A3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488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428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十 1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121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3A1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A7B3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09E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小隊分工、畫隊徽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E437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16AE0205" w14:textId="77777777" w:rsidTr="00FE1557">
        <w:trPr>
          <w:trHeight w:val="252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932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116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10月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26A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DCF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D8D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638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F6B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597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10A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E27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86A4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2E788E75" w14:textId="77777777" w:rsidTr="00FE1557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356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D9F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2227F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638BF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51C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315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754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DAFD4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27AC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DA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齊柏林-看見台灣（紀錄片）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9C44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532F389D" w14:textId="77777777" w:rsidTr="00FE1557">
        <w:trPr>
          <w:trHeight w:val="264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E95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338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AC7D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2CC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34B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393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A9F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9C0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52AC3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1890" w14:textId="77777777" w:rsidR="00FE1557" w:rsidRPr="00FE1557" w:rsidRDefault="00FE1557" w:rsidP="00FE1557">
            <w:pPr>
              <w:spacing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Times New Roman" w:eastAsia="新細明體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E1557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0"/>
                <w:szCs w:val="20"/>
                <w:lang w:val="en-US"/>
              </w:rPr>
              <w:t>國旗的來源與涵義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25B3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06531686" w14:textId="77777777" w:rsidTr="00FE155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D12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912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D4195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59A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F12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4A1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82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9A52D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69DFC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BB641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環保愛地球-節能減碳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64B3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709AACD1" w14:textId="77777777" w:rsidTr="00FE1557">
        <w:trPr>
          <w:trHeight w:val="228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D0F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AB9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10月/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9A3A8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779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527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6A9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86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0B9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5667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十一1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8DAA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低碳旅行規劃講解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9A21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514BF044" w14:textId="77777777" w:rsidTr="00FE1557">
        <w:trPr>
          <w:trHeight w:val="336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D0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373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11月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52A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E5D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A87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005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40B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D1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455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7A92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AD0F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720BDB7A" w14:textId="77777777" w:rsidTr="00FE1557">
        <w:trPr>
          <w:trHeight w:val="276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360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3FE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4519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1A2C2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8D0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8D4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68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586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8F01F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60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設計-古蹟旅行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627B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349D1A15" w14:textId="77777777" w:rsidTr="00FE1557">
        <w:trPr>
          <w:trHeight w:val="276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C8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745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CDE52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136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1D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78D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9DA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E9B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F86B6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738" w14:textId="77777777" w:rsidR="00FE1557" w:rsidRPr="00FE1557" w:rsidRDefault="00FE1557" w:rsidP="00FE1557">
            <w:pPr>
              <w:spacing w:line="240" w:lineRule="auto"/>
              <w:rPr>
                <w:rFonts w:ascii="微軟正黑體" w:eastAsia="微軟正黑體" w:hAnsi="微軟正黑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古蹟旅行分享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C6E4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34E8D3BE" w14:textId="77777777" w:rsidTr="00FE1557">
        <w:trPr>
          <w:trHeight w:val="336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57C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69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915B9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BD8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69D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4FF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C87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625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234BD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3F9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團康遊戲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FD5E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6724337F" w14:textId="77777777" w:rsidTr="00FE1557">
        <w:trPr>
          <w:trHeight w:val="36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FCA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C02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11月/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E8325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5C9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十二1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178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11E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64F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8C6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81CB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9B7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簡易急救講解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C4A1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7FD736B7" w14:textId="77777777" w:rsidTr="00FE1557">
        <w:trPr>
          <w:trHeight w:val="216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754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7B4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12月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616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B98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44F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A36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8C6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509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C1F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00E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1FF1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3B60946E" w14:textId="77777777" w:rsidTr="00FE1557">
        <w:trPr>
          <w:trHeight w:val="276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65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4D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D3059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470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5F4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5C0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D4C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A40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CC551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53C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操作-三角巾(頭),繃帶(手)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E023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06BF05A6" w14:textId="77777777" w:rsidTr="00FE1557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013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C99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737BB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391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615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A6E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18E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259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122ED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698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講解扭傷處理方法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8389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3D26D507" w14:textId="77777777" w:rsidTr="00FE1557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73D7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E45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9479E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6C4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272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AA5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FA3ED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EF5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135392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D5E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團康遊戲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5B1A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02A2C2BE" w14:textId="77777777" w:rsidTr="00FE1557">
        <w:trPr>
          <w:trHeight w:val="312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4C8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A35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12月/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177D4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CE8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103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EB2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10D55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一1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3258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5620A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2E7EFC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方位講解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2964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1D7FFCE9" w14:textId="77777777" w:rsidTr="00FE1557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9C3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7FE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1月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335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089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781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799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BBD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07CC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FF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DD33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C185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7571FE7A" w14:textId="77777777" w:rsidTr="00FE155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383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209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2B45A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2C53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546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DA1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725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307F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852BE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7731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方位遊戲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5BB6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38BC347C" w14:textId="77777777" w:rsidTr="00FE155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725A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0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2ABB1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520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514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B58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3C50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7FF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FAC5D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3E31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服務行善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E3A0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  <w:tr w:rsidR="00FE1557" w:rsidRPr="00FE1557" w14:paraId="6663F148" w14:textId="77777777" w:rsidTr="00FE155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5E34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AC9B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1月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92AD99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80A6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57BD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DC2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A78E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BA11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BA02F5" w14:textId="77777777" w:rsidR="00FE1557" w:rsidRPr="00FE1557" w:rsidRDefault="00FE1557" w:rsidP="00FE1557">
            <w:pPr>
              <w:spacing w:line="240" w:lineRule="auto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標楷體" w:eastAsia="標楷體" w:hAnsi="標楷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303F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>服務行善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A00D" w14:textId="77777777" w:rsidR="00FE1557" w:rsidRPr="00FE1557" w:rsidRDefault="00FE1557" w:rsidP="00FE1557">
            <w:pPr>
              <w:spacing w:line="240" w:lineRule="auto"/>
              <w:rPr>
                <w:rFonts w:ascii="新細明體" w:eastAsia="新細明體" w:hAnsi="新細明體" w:cs="新細明體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1557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　</w:t>
            </w:r>
          </w:p>
        </w:tc>
      </w:tr>
    </w:tbl>
    <w:p w14:paraId="38AF6FA1" w14:textId="77777777" w:rsidR="0076333F" w:rsidRDefault="0076333F"/>
    <w:sectPr w:rsidR="007633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2E"/>
    <w:multiLevelType w:val="multilevel"/>
    <w:tmpl w:val="B76E6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AD291F"/>
    <w:multiLevelType w:val="multilevel"/>
    <w:tmpl w:val="7C460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E6328D"/>
    <w:multiLevelType w:val="multilevel"/>
    <w:tmpl w:val="058627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88028695">
    <w:abstractNumId w:val="0"/>
  </w:num>
  <w:num w:numId="2" w16cid:durableId="689649489">
    <w:abstractNumId w:val="1"/>
  </w:num>
  <w:num w:numId="3" w16cid:durableId="544217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3F"/>
    <w:rsid w:val="001A4D3D"/>
    <w:rsid w:val="007625BC"/>
    <w:rsid w:val="0076333F"/>
    <w:rsid w:val="00A26CF2"/>
    <w:rsid w:val="00BA3315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BC33"/>
  <w15:docId w15:val="{394A2EE5-219B-48E1-AB5D-532B57E9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徐嘉瑜</dc:creator>
  <cp:lastModifiedBy>嘉瑜 徐</cp:lastModifiedBy>
  <cp:revision>3</cp:revision>
  <dcterms:created xsi:type="dcterms:W3CDTF">2025-09-02T14:54:00Z</dcterms:created>
  <dcterms:modified xsi:type="dcterms:W3CDTF">2025-09-02T14:55:00Z</dcterms:modified>
</cp:coreProperties>
</file>